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Четврти разред:IV1,IV2,IV4,IV5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Натавна јединица:Систематизација наставне јединице ( Васкрсење Христово),тема 07,од 27 априла до 30 априла.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Обновити: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Христов улазак у Јерусалим на Цвети,Велики четвртак,Велики петак и недеља дан Христовог васкрсења.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Домаћи задатак: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3.Написати неколико реченица о васкршњим обичајима код нас,о фарбању јаја у црвену боју.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Зашто баш у црвену боју?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Која је симболика јајета?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